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7417" w:rsidR="00DB7932" w:rsidP="00DB7932" w:rsidRDefault="00DB7932" w14:paraId="501FAF20" w14:textId="77777777">
      <w:pPr>
        <w:pStyle w:val="Heading3"/>
        <w:spacing w:after="0" w:line="240" w:lineRule="auto"/>
        <w:rPr>
          <w:rStyle w:val="Normal1"/>
          <w:rFonts w:ascii="Arial" w:hAnsi="Arial" w:cs="Arial"/>
          <w:color w:val="000000" w:themeColor="text1"/>
          <w:sz w:val="24"/>
          <w:szCs w:val="24"/>
          <w:lang w:val="fr-CA"/>
        </w:rPr>
      </w:pPr>
      <w:r w:rsidRPr="00CE7417">
        <w:rPr>
          <w:rStyle w:val="Normal1"/>
          <w:rFonts w:ascii="Arial" w:hAnsi="Arial" w:cs="Arial"/>
          <w:color w:val="000000" w:themeColor="text1"/>
          <w:sz w:val="24"/>
          <w:szCs w:val="24"/>
          <w:highlight w:val="lightGray"/>
          <w:lang w:val="fr-CA"/>
        </w:rPr>
        <w:t>&lt;En-tête de l’école&gt;</w:t>
      </w:r>
    </w:p>
    <w:p w:rsidRPr="00CE7417" w:rsidR="00C96C38" w:rsidP="00DB7932" w:rsidRDefault="00C96C38" w14:paraId="03ED013E" w14:textId="77777777">
      <w:pPr>
        <w:rPr>
          <w:rFonts w:ascii="Arial" w:hAnsi="Arial" w:cs="Arial"/>
          <w:sz w:val="24"/>
          <w:szCs w:val="24"/>
          <w:lang w:val="fr-CA"/>
        </w:rPr>
      </w:pPr>
    </w:p>
    <w:p w:rsidRPr="00CE7417" w:rsidR="00DB7932" w:rsidP="00DB7932" w:rsidRDefault="00DB7932" w14:paraId="6A8E516A" w14:textId="701C2CBB">
      <w:pPr>
        <w:rPr>
          <w:rFonts w:ascii="Arial" w:hAnsi="Arial" w:cs="Arial"/>
          <w:sz w:val="24"/>
          <w:szCs w:val="24"/>
          <w:lang w:val="fr-CA"/>
        </w:rPr>
      </w:pPr>
      <w:r w:rsidRPr="00CE7417">
        <w:rPr>
          <w:rFonts w:ascii="Arial" w:hAnsi="Arial" w:cs="Arial"/>
          <w:sz w:val="24"/>
          <w:szCs w:val="24"/>
          <w:lang w:val="fr-CA"/>
        </w:rPr>
        <w:t>[Date]</w:t>
      </w:r>
    </w:p>
    <w:p w:rsidRPr="00CE7417" w:rsidR="00DB7932" w:rsidP="00C96C38" w:rsidRDefault="00DB7932" w14:paraId="70D633D6" w14:textId="569B2D56">
      <w:pPr>
        <w:rPr>
          <w:sz w:val="24"/>
          <w:szCs w:val="24"/>
          <w:lang w:val="fr-FR"/>
        </w:rPr>
      </w:pPr>
      <w:r w:rsidRPr="00CE7417">
        <w:rPr>
          <w:rFonts w:ascii="Arial" w:hAnsi="Arial" w:cs="Arial"/>
          <w:sz w:val="24"/>
          <w:szCs w:val="24"/>
          <w:lang w:val="fr-CA"/>
        </w:rPr>
        <w:t>Nom de l’élève :</w:t>
      </w:r>
      <w:r w:rsidRPr="00CE7417" w:rsidR="00C96C38">
        <w:rPr>
          <w:rFonts w:ascii="Arial" w:hAnsi="Arial" w:cs="Arial"/>
          <w:sz w:val="24"/>
          <w:szCs w:val="24"/>
          <w:lang w:val="fr-CA"/>
        </w:rPr>
        <w:t xml:space="preserve"> </w:t>
      </w:r>
      <w:r w:rsidRPr="00CE7417">
        <w:rPr>
          <w:rFonts w:ascii="Arial" w:hAnsi="Arial" w:cs="Arial"/>
          <w:sz w:val="24"/>
          <w:szCs w:val="24"/>
          <w:u w:val="single"/>
          <w:lang w:val="fr-CA"/>
        </w:rPr>
        <w:tab/>
      </w:r>
      <w:r w:rsidRPr="00CE7417">
        <w:rPr>
          <w:rFonts w:ascii="Arial" w:hAnsi="Arial" w:cs="Arial"/>
          <w:sz w:val="24"/>
          <w:szCs w:val="24"/>
          <w:u w:val="single"/>
          <w:lang w:val="fr-CA"/>
        </w:rPr>
        <w:tab/>
      </w:r>
      <w:r w:rsidRPr="00CE7417">
        <w:rPr>
          <w:rFonts w:ascii="Arial" w:hAnsi="Arial" w:cs="Arial"/>
          <w:sz w:val="24"/>
          <w:szCs w:val="24"/>
          <w:u w:val="single"/>
          <w:lang w:val="fr-CA"/>
        </w:rPr>
        <w:tab/>
      </w:r>
      <w:r w:rsidRPr="00CE7417">
        <w:rPr>
          <w:rFonts w:ascii="Arial" w:hAnsi="Arial" w:cs="Arial"/>
          <w:sz w:val="24"/>
          <w:szCs w:val="24"/>
          <w:u w:val="single"/>
          <w:lang w:val="fr-CA"/>
        </w:rPr>
        <w:tab/>
      </w:r>
      <w:r w:rsidRPr="00CE7417">
        <w:rPr>
          <w:rFonts w:ascii="Arial" w:hAnsi="Arial" w:cs="Arial"/>
          <w:sz w:val="24"/>
          <w:szCs w:val="24"/>
          <w:u w:val="single"/>
          <w:lang w:val="fr-CA"/>
        </w:rPr>
        <w:tab/>
      </w:r>
    </w:p>
    <w:p w:rsidRPr="00CE7417" w:rsidR="00DB7932" w:rsidP="00DB7932" w:rsidRDefault="00DB7932" w14:paraId="648F7AE5" w14:textId="77777777">
      <w:pPr>
        <w:jc w:val="center"/>
        <w:rPr>
          <w:rFonts w:ascii="Arial" w:hAnsi="Arial" w:cs="Arial"/>
          <w:color w:val="000000" w:themeColor="text1"/>
          <w:sz w:val="24"/>
          <w:szCs w:val="24"/>
          <w:u w:val="single"/>
          <w:lang w:val="fr-CA" w:eastAsia="fr-CA"/>
        </w:rPr>
      </w:pPr>
      <w:r w:rsidRPr="00CE7417">
        <w:rPr>
          <w:rFonts w:ascii="Arial" w:hAnsi="Arial" w:cs="Arial"/>
          <w:color w:val="000000" w:themeColor="text1"/>
          <w:sz w:val="24"/>
          <w:szCs w:val="24"/>
          <w:u w:val="single"/>
          <w:lang w:val="fr-CA" w:eastAsia="fr-CA"/>
        </w:rPr>
        <w:t>Objet : Prochains tests de l’</w:t>
      </w:r>
      <w:r w:rsidRPr="00CE7417">
        <w:rPr>
          <w:rFonts w:ascii="Arial" w:hAnsi="Arial" w:cs="Arial"/>
          <w:color w:val="000000" w:themeColor="text1"/>
          <w:sz w:val="24"/>
          <w:szCs w:val="24"/>
          <w:u w:val="single"/>
          <w:lang w:val="fr-CA"/>
        </w:rPr>
        <w:t>OQRE</w:t>
      </w:r>
    </w:p>
    <w:p w:rsidRPr="00CE7417" w:rsidR="00DB7932" w:rsidP="00DB7932" w:rsidRDefault="00DB7932" w14:paraId="6F6AA198" w14:textId="77777777">
      <w:pPr>
        <w:tabs>
          <w:tab w:val="left" w:leader="underscore" w:pos="10080"/>
        </w:tabs>
        <w:rPr>
          <w:rFonts w:ascii="Arial" w:hAnsi="Arial" w:cs="Arial"/>
          <w:color w:val="000000" w:themeColor="text1"/>
          <w:sz w:val="24"/>
          <w:szCs w:val="24"/>
          <w:lang w:val="fr-CA"/>
        </w:rPr>
      </w:pPr>
      <w:r w:rsidRPr="00CE7417">
        <w:rPr>
          <w:rStyle w:val="Normal1"/>
          <w:rFonts w:ascii="Arial" w:hAnsi="Arial" w:cs="Arial"/>
          <w:color w:val="000000" w:themeColor="text1"/>
          <w:sz w:val="24"/>
          <w:szCs w:val="24"/>
          <w:lang w:val="fr-CA"/>
        </w:rPr>
        <w:t>Bonjour,</w:t>
      </w:r>
    </w:p>
    <w:p w:rsidRPr="00CE7417" w:rsidR="00DB7932" w:rsidP="00DB7932" w:rsidRDefault="00DB7932" w14:paraId="68C62E77" w14:textId="1776EB70">
      <w:pPr>
        <w:autoSpaceDE w:val="0"/>
        <w:spacing w:after="240"/>
        <w:rPr>
          <w:rFonts w:ascii="Arial" w:hAnsi="Arial" w:cs="Arial"/>
          <w:color w:val="000000" w:themeColor="text1"/>
          <w:sz w:val="24"/>
          <w:szCs w:val="24"/>
          <w:lang w:val="fr-FR"/>
        </w:rPr>
      </w:pPr>
      <w:r w:rsidRPr="00CE7417">
        <w:rPr>
          <w:rFonts w:ascii="Arial" w:hAnsi="Arial" w:cs="Arial"/>
          <w:color w:val="000000" w:themeColor="text1"/>
          <w:sz w:val="24"/>
          <w:szCs w:val="24"/>
          <w:lang w:val="fr-CA"/>
        </w:rPr>
        <w:t>Entre le [date] et le [date], les élèves de 3</w:t>
      </w:r>
      <w:r w:rsidRPr="00CE7417">
        <w:rPr>
          <w:rFonts w:ascii="Arial" w:hAnsi="Arial" w:cs="Arial"/>
          <w:color w:val="000000" w:themeColor="text1"/>
          <w:sz w:val="24"/>
          <w:szCs w:val="24"/>
          <w:vertAlign w:val="superscript"/>
          <w:lang w:val="fr-CA"/>
        </w:rPr>
        <w:t>e</w:t>
      </w:r>
      <w:r w:rsidRPr="00CE7417">
        <w:rPr>
          <w:rFonts w:ascii="Arial" w:hAnsi="Arial" w:cs="Arial"/>
          <w:color w:val="000000" w:themeColor="text1"/>
          <w:sz w:val="24"/>
          <w:szCs w:val="24"/>
          <w:lang w:val="fr-CA"/>
        </w:rPr>
        <w:t> année et de 6</w:t>
      </w:r>
      <w:r w:rsidRPr="00CE7417">
        <w:rPr>
          <w:rFonts w:ascii="Arial" w:hAnsi="Arial" w:cs="Arial"/>
          <w:color w:val="000000" w:themeColor="text1"/>
          <w:sz w:val="24"/>
          <w:szCs w:val="24"/>
          <w:vertAlign w:val="superscript"/>
          <w:lang w:val="fr-CA"/>
        </w:rPr>
        <w:t>e</w:t>
      </w:r>
      <w:r w:rsidRPr="00CE7417">
        <w:rPr>
          <w:rFonts w:ascii="Arial" w:hAnsi="Arial" w:cs="Arial"/>
          <w:color w:val="000000" w:themeColor="text1"/>
          <w:sz w:val="24"/>
          <w:szCs w:val="24"/>
          <w:lang w:val="fr-CA"/>
        </w:rPr>
        <w:t xml:space="preserve"> année participeront au </w:t>
      </w:r>
      <w:r w:rsidRPr="00CE7417">
        <w:rPr>
          <w:rFonts w:ascii="Arial" w:hAnsi="Arial" w:cs="Arial"/>
          <w:color w:val="000000" w:themeColor="text1"/>
          <w:sz w:val="24"/>
          <w:szCs w:val="24"/>
          <w:shd w:val="clear" w:color="auto" w:fill="FFFFFF"/>
          <w:lang w:val="fr-CA"/>
        </w:rPr>
        <w:t xml:space="preserve">Test en lecture, écriture et mathématiques, cycles primaire et moyen, administré par </w:t>
      </w:r>
      <w:r w:rsidRPr="00CE7417">
        <w:rPr>
          <w:rFonts w:ascii="Arial" w:hAnsi="Arial" w:cs="Arial"/>
          <w:color w:val="000000" w:themeColor="text1"/>
          <w:sz w:val="24"/>
          <w:szCs w:val="24"/>
          <w:lang w:val="fr-CA"/>
        </w:rPr>
        <w:t xml:space="preserve">l’Office de la qualité et de la responsabilité en éducation (OQRE) de l’Ontario. </w:t>
      </w:r>
      <w:r w:rsidRPr="00CE7417">
        <w:rPr>
          <w:rFonts w:ascii="Arial" w:hAnsi="Arial" w:cs="Arial"/>
          <w:color w:val="000000" w:themeColor="text1"/>
          <w:sz w:val="24"/>
          <w:szCs w:val="24"/>
          <w:lang w:val="fr-FR"/>
        </w:rPr>
        <w:t xml:space="preserve">Chaque test est administré à l’échelle de la province et a été développé par des membres du personnel enseignant et des experts en évaluation de l’Ontario. Les tests sont conçus pour permettre aux élèves de démontrer leurs compétences et leurs connaissances en lecture, écriture et mathématiques, telles que décrites dans </w:t>
      </w:r>
      <w:r w:rsidRPr="00CE7417">
        <w:rPr>
          <w:rFonts w:ascii="Arial" w:hAnsi="Arial" w:cs="Arial"/>
          <w:i/>
          <w:iCs/>
          <w:color w:val="000000" w:themeColor="text1"/>
          <w:sz w:val="24"/>
          <w:szCs w:val="24"/>
          <w:lang w:val="fr-FR"/>
        </w:rPr>
        <w:t>Le curriculum de l’Ontario de la 1</w:t>
      </w:r>
      <w:r w:rsidRPr="00CE7417">
        <w:rPr>
          <w:rFonts w:ascii="Arial" w:hAnsi="Arial" w:cs="Arial"/>
          <w:i/>
          <w:iCs/>
          <w:color w:val="000000" w:themeColor="text1"/>
          <w:sz w:val="24"/>
          <w:szCs w:val="24"/>
          <w:vertAlign w:val="superscript"/>
          <w:lang w:val="fr-FR"/>
        </w:rPr>
        <w:t>re</w:t>
      </w:r>
      <w:r w:rsidRPr="00CE7417">
        <w:rPr>
          <w:rFonts w:ascii="Arial" w:hAnsi="Arial" w:cs="Arial"/>
          <w:i/>
          <w:iCs/>
          <w:color w:val="000000" w:themeColor="text1"/>
          <w:sz w:val="24"/>
          <w:szCs w:val="24"/>
          <w:lang w:val="fr-FR"/>
        </w:rPr>
        <w:t xml:space="preserve"> à la 8</w:t>
      </w:r>
      <w:r w:rsidRPr="00CE7417">
        <w:rPr>
          <w:rFonts w:ascii="Arial" w:hAnsi="Arial" w:cs="Arial"/>
          <w:i/>
          <w:iCs/>
          <w:color w:val="000000" w:themeColor="text1"/>
          <w:sz w:val="24"/>
          <w:szCs w:val="24"/>
          <w:vertAlign w:val="superscript"/>
          <w:lang w:val="fr-FR"/>
        </w:rPr>
        <w:t>e</w:t>
      </w:r>
      <w:r w:rsidRPr="00CE7417">
        <w:rPr>
          <w:rFonts w:ascii="Arial" w:hAnsi="Arial" w:cs="Arial"/>
          <w:i/>
          <w:iCs/>
          <w:color w:val="000000" w:themeColor="text1"/>
          <w:sz w:val="24"/>
          <w:szCs w:val="24"/>
          <w:lang w:val="fr-FR"/>
        </w:rPr>
        <w:t> année – Français (20</w:t>
      </w:r>
      <w:r w:rsidRPr="00CE7417" w:rsidR="00BD01C3">
        <w:rPr>
          <w:rFonts w:ascii="Arial" w:hAnsi="Arial" w:cs="Arial"/>
          <w:i/>
          <w:iCs/>
          <w:color w:val="000000" w:themeColor="text1"/>
          <w:sz w:val="24"/>
          <w:szCs w:val="24"/>
          <w:lang w:val="fr-FR"/>
        </w:rPr>
        <w:t>23</w:t>
      </w:r>
      <w:r w:rsidRPr="00CE7417">
        <w:rPr>
          <w:rFonts w:ascii="Arial" w:hAnsi="Arial" w:cs="Arial"/>
          <w:i/>
          <w:iCs/>
          <w:color w:val="000000" w:themeColor="text1"/>
          <w:sz w:val="24"/>
          <w:szCs w:val="24"/>
          <w:lang w:val="fr-FR"/>
        </w:rPr>
        <w:t>)</w:t>
      </w:r>
      <w:r w:rsidRPr="00CE7417">
        <w:rPr>
          <w:rFonts w:ascii="Arial" w:hAnsi="Arial" w:cs="Arial"/>
          <w:color w:val="000000" w:themeColor="text1"/>
          <w:sz w:val="24"/>
          <w:szCs w:val="24"/>
          <w:lang w:val="fr-FR"/>
        </w:rPr>
        <w:t xml:space="preserve"> et </w:t>
      </w:r>
      <w:r w:rsidRPr="00CE7417">
        <w:rPr>
          <w:rFonts w:ascii="Arial" w:hAnsi="Arial" w:cs="Arial"/>
          <w:i/>
          <w:iCs/>
          <w:color w:val="000000" w:themeColor="text1"/>
          <w:sz w:val="24"/>
          <w:szCs w:val="24"/>
          <w:lang w:val="fr-FR"/>
        </w:rPr>
        <w:t>Le curriculum de l’Ontario de la 1</w:t>
      </w:r>
      <w:r w:rsidRPr="00CE7417">
        <w:rPr>
          <w:rFonts w:ascii="Arial" w:hAnsi="Arial" w:cs="Arial"/>
          <w:i/>
          <w:iCs/>
          <w:color w:val="000000" w:themeColor="text1"/>
          <w:sz w:val="24"/>
          <w:szCs w:val="24"/>
          <w:vertAlign w:val="superscript"/>
          <w:lang w:val="fr-FR"/>
        </w:rPr>
        <w:t>re</w:t>
      </w:r>
      <w:r w:rsidRPr="00CE7417">
        <w:rPr>
          <w:rFonts w:ascii="Arial" w:hAnsi="Arial" w:cs="Arial"/>
          <w:i/>
          <w:iCs/>
          <w:color w:val="000000" w:themeColor="text1"/>
          <w:sz w:val="24"/>
          <w:szCs w:val="24"/>
          <w:lang w:val="fr-FR"/>
        </w:rPr>
        <w:t xml:space="preserve"> à la 8</w:t>
      </w:r>
      <w:r w:rsidRPr="00CE7417">
        <w:rPr>
          <w:rFonts w:ascii="Arial" w:hAnsi="Arial" w:cs="Arial"/>
          <w:i/>
          <w:iCs/>
          <w:color w:val="000000" w:themeColor="text1"/>
          <w:sz w:val="24"/>
          <w:szCs w:val="24"/>
          <w:vertAlign w:val="superscript"/>
          <w:lang w:val="fr-FR"/>
        </w:rPr>
        <w:t>e</w:t>
      </w:r>
      <w:r w:rsidRPr="00CE7417">
        <w:rPr>
          <w:rFonts w:ascii="Arial" w:hAnsi="Arial" w:cs="Arial"/>
          <w:i/>
          <w:iCs/>
          <w:color w:val="000000" w:themeColor="text1"/>
          <w:sz w:val="24"/>
          <w:szCs w:val="24"/>
          <w:lang w:val="fr-FR"/>
        </w:rPr>
        <w:t> année – Mathématiques (2020)</w:t>
      </w:r>
      <w:r w:rsidRPr="00CE7417">
        <w:rPr>
          <w:rFonts w:ascii="Arial" w:hAnsi="Arial" w:cs="Arial"/>
          <w:color w:val="000000" w:themeColor="text1"/>
          <w:sz w:val="24"/>
          <w:szCs w:val="24"/>
          <w:lang w:val="fr-FR"/>
        </w:rPr>
        <w:t>.</w:t>
      </w:r>
    </w:p>
    <w:p w:rsidRPr="00CE7417" w:rsidR="00DB7932" w:rsidP="00DB7932" w:rsidRDefault="00DB7932" w14:paraId="15F17AF4" w14:textId="77777777">
      <w:pPr>
        <w:autoSpaceDE w:val="0"/>
        <w:spacing w:after="240"/>
        <w:rPr>
          <w:rFonts w:ascii="Arial" w:hAnsi="Arial" w:cs="Arial"/>
          <w:sz w:val="24"/>
          <w:szCs w:val="24"/>
          <w:lang w:val="fr-FR"/>
        </w:rPr>
      </w:pPr>
      <w:r w:rsidRPr="00CE7417">
        <w:rPr>
          <w:rFonts w:ascii="Arial" w:hAnsi="Arial" w:cs="Arial"/>
          <w:sz w:val="24"/>
          <w:szCs w:val="24"/>
          <w:lang w:val="fr-FR"/>
        </w:rPr>
        <w:t>La plateforme de test en ligne comprend divers outils, dont une synthèse vocale, une fonction agrandir et réduire et un mode à contraste élevé, auxquels l’ensemble des élèves peut avoir accès et que l</w:t>
      </w:r>
      <w:r w:rsidRPr="00CE7417">
        <w:rPr>
          <w:rFonts w:ascii="Arial" w:hAnsi="Arial" w:cs="Arial"/>
          <w:sz w:val="24"/>
          <w:szCs w:val="24"/>
          <w:lang w:val="fr-CA"/>
        </w:rPr>
        <w:t>’ensemble des élèves</w:t>
      </w:r>
      <w:r w:rsidRPr="00CE7417">
        <w:rPr>
          <w:rFonts w:ascii="Arial" w:hAnsi="Arial" w:cs="Arial"/>
          <w:sz w:val="24"/>
          <w:szCs w:val="24"/>
          <w:lang w:val="fr-FR"/>
        </w:rPr>
        <w:t xml:space="preserve"> peut utiliser pendant le test. </w:t>
      </w:r>
    </w:p>
    <w:p w:rsidRPr="00CE7417" w:rsidR="00DB7932" w:rsidP="00DB7932" w:rsidRDefault="00DB7932" w14:paraId="6C068F72" w14:textId="4F3A7BC6">
      <w:pPr>
        <w:pStyle w:val="Normallessspace"/>
        <w:tabs>
          <w:tab w:val="clear" w:pos="480"/>
          <w:tab w:val="left" w:pos="360"/>
        </w:tabs>
        <w:spacing w:line="240" w:lineRule="auto"/>
        <w:rPr>
          <w:rFonts w:ascii="Arial" w:hAnsi="Arial" w:cs="Arial"/>
          <w:color w:val="000000" w:themeColor="text1"/>
          <w:sz w:val="24"/>
          <w:szCs w:val="24"/>
          <w:shd w:val="clear" w:color="auto" w:fill="FFFFFF"/>
          <w:lang w:val="fr-CA"/>
        </w:rPr>
      </w:pPr>
      <w:r w:rsidRPr="00CE7417" w:rsidR="00DB7932">
        <w:rPr>
          <w:rStyle w:val="Normal1"/>
          <w:rFonts w:ascii="Arial" w:hAnsi="Arial" w:cs="Arial"/>
          <w:color w:val="000000" w:themeColor="text1"/>
          <w:sz w:val="24"/>
          <w:szCs w:val="24"/>
          <w:lang w:val="fr-CA"/>
        </w:rPr>
        <w:t>L’OQRE permet aux élèves ayant des besoins particuliers ou des circonstances particulières de bénéficier d’adaptations spécifiques afin de participer à toutes les parties du Test</w:t>
      </w:r>
      <w:r w:rsidRPr="00CE7417" w:rsidR="00DB7932">
        <w:rPr>
          <w:rFonts w:ascii="Arial" w:hAnsi="Arial" w:cs="Arial"/>
          <w:color w:val="000000" w:themeColor="text1"/>
          <w:sz w:val="24"/>
          <w:szCs w:val="24"/>
          <w:lang w:val="fr-CA"/>
        </w:rPr>
        <w:t xml:space="preserve"> </w:t>
      </w:r>
      <w:r w:rsidRPr="00CE7417" w:rsidR="00DB7932">
        <w:rPr>
          <w:rFonts w:ascii="Arial" w:hAnsi="Arial" w:cs="Arial"/>
          <w:color w:val="000000" w:themeColor="text1"/>
          <w:sz w:val="24"/>
          <w:szCs w:val="24"/>
          <w:shd w:val="clear" w:color="auto" w:fill="FFFFFF"/>
          <w:lang w:val="fr-CA"/>
        </w:rPr>
        <w:t xml:space="preserve">en lecture, écriture et mathématiques </w:t>
      </w:r>
      <w:r w:rsidRPr="00CE7417" w:rsidR="00DB7932">
        <w:rPr>
          <w:rStyle w:val="Normal1"/>
          <w:rFonts w:ascii="Arial" w:hAnsi="Arial" w:cs="Arial"/>
          <w:color w:val="000000" w:themeColor="text1"/>
          <w:sz w:val="24"/>
          <w:szCs w:val="24"/>
          <w:lang w:val="fr-CA"/>
        </w:rPr>
        <w:t>avec leurs pairs</w:t>
      </w:r>
      <w:r w:rsidRPr="00CE7417" w:rsidR="00DB7932">
        <w:rPr>
          <w:rFonts w:ascii="Arial" w:hAnsi="Arial" w:cs="Arial"/>
          <w:color w:val="000000" w:themeColor="text1"/>
          <w:sz w:val="24"/>
          <w:szCs w:val="24"/>
          <w:shd w:val="clear" w:color="auto" w:fill="FFFFFF"/>
          <w:lang w:val="fr-CA"/>
        </w:rPr>
        <w:t xml:space="preserve">. Ces adaptations, qui correspondent à celles qui se trouvent dans le plan d’enseignement individualisé (PEI) de votre enfant, sont conformes aux pratiques habituelles en salle de classe et sont utilisées pour toutes </w:t>
      </w:r>
      <w:r w:rsidRPr="00CE7417" w:rsidR="20122B4F">
        <w:rPr>
          <w:rFonts w:ascii="Arial" w:hAnsi="Arial" w:cs="Arial"/>
          <w:color w:val="000000" w:themeColor="text1"/>
          <w:sz w:val="24"/>
          <w:szCs w:val="24"/>
          <w:shd w:val="clear" w:color="auto" w:fill="FFFFFF"/>
          <w:lang w:val="fr-CA"/>
        </w:rPr>
        <w:t xml:space="preserve">les </w:t>
      </w:r>
      <w:r w:rsidRPr="00CE7417" w:rsidR="00DB7932">
        <w:rPr>
          <w:rFonts w:ascii="Arial" w:hAnsi="Arial" w:cs="Arial"/>
          <w:color w:val="000000" w:themeColor="text1"/>
          <w:sz w:val="24"/>
          <w:szCs w:val="24"/>
          <w:shd w:val="clear" w:color="auto" w:fill="FFFFFF"/>
          <w:lang w:val="fr-CA"/>
        </w:rPr>
        <w:t>formes de test.</w:t>
      </w:r>
    </w:p>
    <w:p w:rsidRPr="00CE7417" w:rsidR="00DB7932" w:rsidP="00DB7932" w:rsidRDefault="00DB7932" w14:paraId="52B9FA14" w14:textId="77777777">
      <w:pPr>
        <w:pStyle w:val="Normallessspace"/>
        <w:tabs>
          <w:tab w:val="clear" w:pos="480"/>
          <w:tab w:val="left" w:pos="360"/>
        </w:tabs>
        <w:spacing w:line="240" w:lineRule="auto"/>
        <w:rPr>
          <w:rStyle w:val="Normal1"/>
          <w:rFonts w:ascii="Arial" w:hAnsi="Arial" w:cs="Arial"/>
          <w:color w:val="000000" w:themeColor="text1"/>
          <w:sz w:val="24"/>
          <w:szCs w:val="24"/>
          <w:lang w:val="fr-CA"/>
        </w:rPr>
      </w:pPr>
    </w:p>
    <w:p w:rsidRPr="00CE7417" w:rsidR="00DB7932" w:rsidP="00DB7932" w:rsidRDefault="00DB7932" w14:paraId="43BBC03C" w14:textId="77777777">
      <w:pPr>
        <w:rPr>
          <w:rFonts w:ascii="Arial" w:hAnsi="Arial" w:cs="Arial"/>
          <w:color w:val="000000" w:themeColor="text1"/>
          <w:sz w:val="24"/>
          <w:szCs w:val="24"/>
          <w:lang w:val="fr-CA"/>
        </w:rPr>
      </w:pPr>
      <w:r w:rsidRPr="00CE7417">
        <w:rPr>
          <w:rFonts w:ascii="Arial" w:hAnsi="Arial" w:cs="Arial"/>
          <w:color w:val="000000" w:themeColor="text1"/>
          <w:sz w:val="24"/>
          <w:szCs w:val="24"/>
          <w:lang w:val="fr-CA"/>
        </w:rPr>
        <w:t>Afin que votre enfant puisse démontrer toute l’étendue de son apprentissage pendant le test, les adaptations suivantes seront fournies :</w:t>
      </w:r>
    </w:p>
    <w:p w:rsidRPr="00CE7417" w:rsidR="00DB7932" w:rsidP="00DB7932" w:rsidRDefault="00DB7932" w14:paraId="14CA9803" w14:textId="77777777">
      <w:pPr>
        <w:pStyle w:val="Normallessspace"/>
        <w:tabs>
          <w:tab w:val="clear" w:pos="480"/>
          <w:tab w:val="left" w:pos="360"/>
        </w:tabs>
        <w:spacing w:line="240" w:lineRule="auto"/>
        <w:rPr>
          <w:rStyle w:val="Normal1"/>
          <w:rFonts w:ascii="Arial" w:hAnsi="Arial" w:cs="Arial"/>
          <w:color w:val="000000" w:themeColor="text1"/>
          <w:sz w:val="24"/>
          <w:szCs w:val="24"/>
          <w:lang w:val="fr-FR"/>
        </w:rPr>
      </w:pPr>
      <w:r w:rsidRPr="00CE7417">
        <w:rPr>
          <w:rStyle w:val="Normal1"/>
          <w:rFonts w:ascii="Arial" w:hAnsi="Arial" w:cs="Arial"/>
          <w:color w:val="000000" w:themeColor="text1"/>
          <w:sz w:val="24"/>
          <w:szCs w:val="24"/>
          <w:lang w:val="fr-FR"/>
        </w:rPr>
        <w:t>____________________________________</w:t>
      </w:r>
    </w:p>
    <w:p w:rsidRPr="00CE7417" w:rsidR="00DB7932" w:rsidP="00DB7932" w:rsidRDefault="00DB7932" w14:paraId="3B36793E" w14:textId="77777777">
      <w:pPr>
        <w:pStyle w:val="Normallessspace"/>
        <w:tabs>
          <w:tab w:val="clear" w:pos="480"/>
          <w:tab w:val="left" w:pos="360"/>
        </w:tabs>
        <w:spacing w:line="240" w:lineRule="auto"/>
        <w:rPr>
          <w:rStyle w:val="Normal1"/>
          <w:rFonts w:ascii="Arial" w:hAnsi="Arial" w:cs="Arial"/>
          <w:color w:val="000000" w:themeColor="text1"/>
          <w:sz w:val="24"/>
          <w:szCs w:val="24"/>
          <w:lang w:val="fr-FR"/>
        </w:rPr>
      </w:pPr>
    </w:p>
    <w:p w:rsidRPr="00CE7417" w:rsidR="00DB7932" w:rsidP="00DB7932" w:rsidRDefault="00DB7932" w14:paraId="33D6044F" w14:textId="77777777">
      <w:pPr>
        <w:pStyle w:val="Normallessspace"/>
        <w:tabs>
          <w:tab w:val="clear" w:pos="480"/>
          <w:tab w:val="left" w:pos="360"/>
        </w:tabs>
        <w:spacing w:line="240" w:lineRule="auto"/>
        <w:rPr>
          <w:rStyle w:val="Normal1"/>
          <w:rFonts w:ascii="Arial" w:hAnsi="Arial" w:cs="Arial"/>
          <w:color w:val="000000" w:themeColor="text1"/>
          <w:sz w:val="24"/>
          <w:szCs w:val="24"/>
          <w:lang w:val="fr-FR"/>
        </w:rPr>
      </w:pPr>
      <w:r w:rsidRPr="00CE7417">
        <w:rPr>
          <w:rStyle w:val="Normal1"/>
          <w:rFonts w:ascii="Arial" w:hAnsi="Arial" w:cs="Arial"/>
          <w:color w:val="000000" w:themeColor="text1"/>
          <w:sz w:val="24"/>
          <w:szCs w:val="24"/>
          <w:lang w:val="fr-FR"/>
        </w:rPr>
        <w:t>____________________________________</w:t>
      </w:r>
    </w:p>
    <w:p w:rsidRPr="00CE7417" w:rsidR="00DB7932" w:rsidP="00DB7932" w:rsidRDefault="00DB7932" w14:paraId="34701ACC" w14:textId="77777777">
      <w:pPr>
        <w:pStyle w:val="Normallessspace"/>
        <w:tabs>
          <w:tab w:val="clear" w:pos="480"/>
          <w:tab w:val="left" w:pos="360"/>
        </w:tabs>
        <w:spacing w:line="240" w:lineRule="auto"/>
        <w:rPr>
          <w:rStyle w:val="Normal1"/>
          <w:rFonts w:ascii="Arial" w:hAnsi="Arial" w:cs="Arial"/>
          <w:color w:val="000000" w:themeColor="text1"/>
          <w:sz w:val="24"/>
          <w:szCs w:val="24"/>
          <w:lang w:val="fr-FR"/>
        </w:rPr>
      </w:pPr>
    </w:p>
    <w:p w:rsidRPr="00CE7417" w:rsidR="00DB7932" w:rsidP="00DB7932" w:rsidRDefault="00DB7932" w14:paraId="4BC0E49E" w14:textId="77777777">
      <w:pPr>
        <w:pStyle w:val="Normallessspace"/>
        <w:tabs>
          <w:tab w:val="clear" w:pos="480"/>
          <w:tab w:val="left" w:pos="360"/>
        </w:tabs>
        <w:spacing w:line="240" w:lineRule="auto"/>
        <w:rPr>
          <w:rStyle w:val="Normal1"/>
          <w:rFonts w:ascii="Arial" w:hAnsi="Arial" w:cs="Arial"/>
          <w:color w:val="000000" w:themeColor="text1"/>
          <w:sz w:val="24"/>
          <w:szCs w:val="24"/>
          <w:lang w:val="fr-FR"/>
        </w:rPr>
      </w:pPr>
      <w:r w:rsidRPr="00CE7417">
        <w:rPr>
          <w:rStyle w:val="Normal1"/>
          <w:rFonts w:ascii="Arial" w:hAnsi="Arial" w:cs="Arial"/>
          <w:color w:val="000000" w:themeColor="text1"/>
          <w:sz w:val="24"/>
          <w:szCs w:val="24"/>
          <w:lang w:val="fr-FR"/>
        </w:rPr>
        <w:t>____________________________________</w:t>
      </w:r>
    </w:p>
    <w:p w:rsidRPr="00CE7417" w:rsidR="00DB7932" w:rsidP="00DB7932" w:rsidRDefault="00DB7932" w14:paraId="420F5970" w14:textId="77777777">
      <w:pPr>
        <w:pStyle w:val="Normallessspace"/>
        <w:tabs>
          <w:tab w:val="clear" w:pos="480"/>
          <w:tab w:val="left" w:pos="360"/>
        </w:tabs>
        <w:spacing w:line="240" w:lineRule="auto"/>
        <w:rPr>
          <w:rStyle w:val="Normal1"/>
          <w:rFonts w:ascii="Arial" w:hAnsi="Arial" w:cs="Arial"/>
          <w:color w:val="000000" w:themeColor="text1"/>
          <w:sz w:val="24"/>
          <w:szCs w:val="24"/>
          <w:lang w:val="fr-FR"/>
        </w:rPr>
      </w:pPr>
    </w:p>
    <w:p w:rsidRPr="00CE7417" w:rsidR="00DB7932" w:rsidP="00DB7932" w:rsidRDefault="00DB7932" w14:paraId="61E707EF" w14:textId="77777777">
      <w:pPr>
        <w:spacing w:before="120" w:line="240" w:lineRule="exact"/>
        <w:rPr>
          <w:rStyle w:val="Normal1"/>
          <w:rFonts w:ascii="Arial" w:hAnsi="Arial" w:cs="Arial"/>
          <w:color w:val="000000" w:themeColor="text1"/>
          <w:sz w:val="24"/>
          <w:szCs w:val="24"/>
          <w:lang w:val="fr-CA"/>
        </w:rPr>
      </w:pPr>
      <w:r w:rsidRPr="00CE7417">
        <w:rPr>
          <w:rStyle w:val="Normal1"/>
          <w:rFonts w:ascii="Arial" w:hAnsi="Arial" w:cs="Arial"/>
          <w:color w:val="000000" w:themeColor="text1"/>
          <w:sz w:val="24"/>
          <w:szCs w:val="24"/>
          <w:lang w:val="fr-CA"/>
        </w:rPr>
        <w:t>Si vous avez des questions ou des préoccupations au sujet des adaptations dont votre enfant bénéficiera, veuillez communiquer avec moi ou avec l’enseignante ou l’enseignant de votre enfant.</w:t>
      </w:r>
    </w:p>
    <w:p w:rsidRPr="00CE7417" w:rsidR="00DB7932" w:rsidP="00DB7932" w:rsidRDefault="00DB7932" w14:paraId="77284B64" w14:textId="77777777">
      <w:pPr>
        <w:pStyle w:val="Normallessspace"/>
        <w:spacing w:line="240" w:lineRule="auto"/>
        <w:rPr>
          <w:rStyle w:val="Normal1"/>
          <w:rFonts w:ascii="Arial" w:hAnsi="Arial" w:cs="Arial"/>
          <w:color w:val="000000" w:themeColor="text1"/>
          <w:sz w:val="24"/>
          <w:szCs w:val="24"/>
          <w:lang w:val="fr-CA"/>
        </w:rPr>
      </w:pPr>
    </w:p>
    <w:p w:rsidRPr="00CE7417" w:rsidR="00DB7932" w:rsidP="00DB7932" w:rsidRDefault="00DB7932" w14:paraId="5FE126EC" w14:textId="77777777">
      <w:pPr>
        <w:pStyle w:val="Normallessspace"/>
        <w:spacing w:line="240" w:lineRule="auto"/>
        <w:rPr>
          <w:rStyle w:val="Normal1"/>
          <w:rFonts w:ascii="Arial" w:hAnsi="Arial" w:cs="Arial"/>
          <w:color w:val="000000" w:themeColor="text1"/>
          <w:sz w:val="24"/>
          <w:szCs w:val="24"/>
          <w:lang w:val="fr-CA"/>
        </w:rPr>
      </w:pPr>
      <w:r w:rsidRPr="00CE7417">
        <w:rPr>
          <w:rStyle w:val="Normal1"/>
          <w:rFonts w:ascii="Arial" w:hAnsi="Arial" w:cs="Arial"/>
          <w:color w:val="000000" w:themeColor="text1"/>
          <w:sz w:val="24"/>
          <w:szCs w:val="24"/>
          <w:lang w:val="fr-CA"/>
        </w:rPr>
        <w:t>___________________________________</w:t>
      </w:r>
      <w:r w:rsidRPr="00CE7417">
        <w:rPr>
          <w:rStyle w:val="Normal1"/>
          <w:rFonts w:ascii="Arial" w:hAnsi="Arial" w:cs="Arial"/>
          <w:color w:val="000000" w:themeColor="text1"/>
          <w:sz w:val="24"/>
          <w:szCs w:val="24"/>
          <w:lang w:val="fr-CA"/>
        </w:rPr>
        <w:tab/>
      </w:r>
      <w:r w:rsidRPr="00CE7417">
        <w:rPr>
          <w:rStyle w:val="Normal1"/>
          <w:rFonts w:ascii="Arial" w:hAnsi="Arial" w:cs="Arial"/>
          <w:color w:val="000000" w:themeColor="text1"/>
          <w:sz w:val="24"/>
          <w:szCs w:val="24"/>
          <w:lang w:val="fr-CA"/>
        </w:rPr>
        <w:tab/>
      </w:r>
    </w:p>
    <w:p w:rsidRPr="00CE7417" w:rsidR="00DB7932" w:rsidP="6DB10DDC" w:rsidRDefault="00980990" w14:paraId="5B9F25A4" w14:textId="64018DA0">
      <w:pPr>
        <w:pStyle w:val="Normallessspace"/>
        <w:tabs>
          <w:tab w:val="clear" w:pos="480"/>
          <w:tab w:val="left" w:pos="360"/>
        </w:tabs>
        <w:spacing w:line="240" w:lineRule="auto"/>
        <w:rPr>
          <w:rStyle w:val="Normal1"/>
          <w:rFonts w:ascii="Arial" w:hAnsi="Arial" w:cs="Arial"/>
          <w:i w:val="1"/>
          <w:iCs w:val="1"/>
          <w:color w:val="000000" w:themeColor="text1"/>
          <w:sz w:val="24"/>
          <w:szCs w:val="24"/>
          <w:lang w:val="fr-CA"/>
        </w:rPr>
      </w:pPr>
      <w:r w:rsidRPr="6DB10DDC" w:rsidR="00980990">
        <w:rPr>
          <w:rStyle w:val="Normal1"/>
          <w:rFonts w:ascii="Arial" w:hAnsi="Arial" w:cs="Arial"/>
          <w:i w:val="1"/>
          <w:iCs w:val="1"/>
          <w:color w:val="000000" w:themeColor="text1" w:themeTint="FF" w:themeShade="FF"/>
          <w:sz w:val="24"/>
          <w:szCs w:val="24"/>
          <w:lang w:val="fr-CA"/>
        </w:rPr>
        <w:t>&lt;</w:t>
      </w:r>
      <w:r w:rsidRPr="6DB10DDC" w:rsidR="00DB7932">
        <w:rPr>
          <w:rStyle w:val="Normal1"/>
          <w:rFonts w:ascii="Arial" w:hAnsi="Arial" w:cs="Arial"/>
          <w:i w:val="1"/>
          <w:iCs w:val="1"/>
          <w:color w:val="000000" w:themeColor="text1" w:themeTint="FF" w:themeShade="FF"/>
          <w:sz w:val="24"/>
          <w:szCs w:val="24"/>
          <w:lang w:val="fr-CA"/>
        </w:rPr>
        <w:t>Nom de la</w:t>
      </w:r>
      <w:r w:rsidRPr="6DB10DDC" w:rsidR="7983E079">
        <w:rPr>
          <w:rStyle w:val="Normal1"/>
          <w:rFonts w:ascii="Arial" w:hAnsi="Arial" w:cs="Arial"/>
          <w:i w:val="1"/>
          <w:iCs w:val="1"/>
          <w:color w:val="000000" w:themeColor="text1" w:themeTint="FF" w:themeShade="FF"/>
          <w:sz w:val="24"/>
          <w:szCs w:val="24"/>
          <w:lang w:val="fr-CA"/>
        </w:rPr>
        <w:t xml:space="preserve"> direction</w:t>
      </w:r>
      <w:r w:rsidRPr="6DB10DDC" w:rsidR="00DB7932">
        <w:rPr>
          <w:rStyle w:val="Normal1"/>
          <w:rFonts w:ascii="Arial" w:hAnsi="Arial" w:cs="Arial"/>
          <w:i w:val="1"/>
          <w:iCs w:val="1"/>
          <w:color w:val="000000" w:themeColor="text1" w:themeTint="FF" w:themeShade="FF"/>
          <w:sz w:val="24"/>
          <w:szCs w:val="24"/>
          <w:lang w:val="fr-CA"/>
        </w:rPr>
        <w:t xml:space="preserve"> d’école et signature</w:t>
      </w:r>
      <w:r w:rsidRPr="6DB10DDC" w:rsidR="00980990">
        <w:rPr>
          <w:rStyle w:val="Normal1"/>
          <w:rFonts w:ascii="Arial" w:hAnsi="Arial" w:cs="Arial"/>
          <w:i w:val="1"/>
          <w:iCs w:val="1"/>
          <w:color w:val="000000" w:themeColor="text1" w:themeTint="FF" w:themeShade="FF"/>
          <w:sz w:val="24"/>
          <w:szCs w:val="24"/>
          <w:lang w:val="fr-CA"/>
        </w:rPr>
        <w:t>&gt;</w:t>
      </w:r>
    </w:p>
    <w:p w:rsidRPr="001F06F1" w:rsidR="00DB7932" w:rsidP="00DB7932" w:rsidRDefault="00DB7932" w14:paraId="0373F2BA" w14:textId="5D9A8EA5">
      <w:pPr>
        <w:pStyle w:val="Normallessspace"/>
        <w:tabs>
          <w:tab w:val="clear" w:pos="480"/>
          <w:tab w:val="left" w:pos="360"/>
        </w:tabs>
        <w:spacing w:line="240" w:lineRule="auto"/>
        <w:rPr>
          <w:rStyle w:val="Normal1"/>
          <w:rFonts w:ascii="Arial" w:hAnsi="Arial" w:cs="Arial"/>
          <w:i/>
          <w:sz w:val="24"/>
          <w:szCs w:val="24"/>
          <w:lang w:val="fr-FR"/>
        </w:rPr>
      </w:pPr>
    </w:p>
    <w:p w:rsidRPr="00CE7417" w:rsidR="00A71F6F" w:rsidP="00DB7932" w:rsidRDefault="00A71F6F" w14:paraId="59B00C8B" w14:textId="09FDE0D3">
      <w:pPr>
        <w:rPr>
          <w:rStyle w:val="Normal1"/>
          <w:rFonts w:ascii="TimesNewRomanPS" w:hAnsi="TimesNewRomanPS"/>
          <w:lang w:val="fr-CA"/>
        </w:rPr>
      </w:pPr>
    </w:p>
    <w:sectPr w:rsidRPr="00CE7417" w:rsidR="00A71F6F" w:rsidSect="004E740A">
      <w:footnotePr>
        <w:pos w:val="sectEnd"/>
        <w:numStart w:val="0"/>
      </w:footnotePr>
      <w:endnotePr>
        <w:numFmt w:val="decimal"/>
        <w:numStart w:val="0"/>
      </w:endnotePr>
      <w:pgSz w:w="12240" w:h="15840" w:orient="portrait"/>
      <w:pgMar w:top="568" w:right="1080" w:bottom="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740A" w:rsidRDefault="004E740A" w14:paraId="67EF75DF" w14:textId="77777777">
      <w:r>
        <w:separator/>
      </w:r>
    </w:p>
  </w:endnote>
  <w:endnote w:type="continuationSeparator" w:id="0">
    <w:p w:rsidR="004E740A" w:rsidRDefault="004E740A" w14:paraId="094FA42C" w14:textId="77777777">
      <w:r>
        <w:continuationSeparator/>
      </w:r>
    </w:p>
  </w:endnote>
  <w:endnote w:type="continuationNotice" w:id="1">
    <w:p w:rsidR="004E740A" w:rsidRDefault="004E740A" w14:paraId="4579E8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charset w:val="00"/>
    <w:family w:val="auto"/>
    <w:pitch w:val="variable"/>
    <w:sig w:usb0="03000000" w:usb1="00000000" w:usb2="00000000" w:usb3="00000000" w:csb0="00000001" w:csb1="00000000"/>
  </w:font>
  <w:font w:name="75 Helvetica Bol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 Bold">
    <w:altName w:val="DokChamp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ovanni Book">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740A" w:rsidRDefault="004E740A" w14:paraId="768AC9A8" w14:textId="77777777">
      <w:r>
        <w:separator/>
      </w:r>
    </w:p>
  </w:footnote>
  <w:footnote w:type="continuationSeparator" w:id="0">
    <w:p w:rsidR="004E740A" w:rsidRDefault="004E740A" w14:paraId="201F1AA7" w14:textId="77777777">
      <w:r>
        <w:continuationSeparator/>
      </w:r>
    </w:p>
  </w:footnote>
  <w:footnote w:type="continuationNotice" w:id="1">
    <w:p w:rsidR="004E740A" w:rsidRDefault="004E740A" w14:paraId="29DA4CC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49.25pt;height:449.25pt" o:bullet="t" type="#_x0000_t75">
        <v:imagedata o:title="Screw_Head_-_Square_External" r:id="rId1"/>
      </v:shape>
    </w:pict>
  </w:numPicBullet>
  <w:abstractNum w:abstractNumId="0" w15:restartNumberingAfterBreak="0">
    <w:nsid w:val="125335F6"/>
    <w:multiLevelType w:val="hybridMultilevel"/>
    <w:tmpl w:val="9FB8016E"/>
    <w:lvl w:ilvl="0" w:tplc="11BA56BA">
      <w:start w:val="1"/>
      <w:numFmt w:val="bullet"/>
      <w:lvlText w:val=""/>
      <w:lvlPicBulletId w:val="0"/>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2A247188"/>
    <w:multiLevelType w:val="hybridMultilevel"/>
    <w:tmpl w:val="5E0444E8"/>
    <w:lvl w:ilvl="0" w:tplc="11BA56BA">
      <w:start w:val="1"/>
      <w:numFmt w:val="bullet"/>
      <w:lvlText w:val=""/>
      <w:lvlPicBulletId w:val="0"/>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C5478D3"/>
    <w:multiLevelType w:val="hybridMultilevel"/>
    <w:tmpl w:val="E5C66352"/>
    <w:lvl w:ilvl="0" w:tplc="10090005">
      <w:start w:val="1"/>
      <w:numFmt w:val="bullet"/>
      <w:lvlText w:val=""/>
      <w:lvlJc w:val="left"/>
      <w:pPr>
        <w:ind w:left="778" w:hanging="360"/>
      </w:pPr>
      <w:rPr>
        <w:rFonts w:hint="default" w:ascii="Wingdings" w:hAnsi="Wingdings"/>
        <w:color w:val="auto"/>
      </w:rPr>
    </w:lvl>
    <w:lvl w:ilvl="1" w:tplc="10090003" w:tentative="1">
      <w:start w:val="1"/>
      <w:numFmt w:val="bullet"/>
      <w:lvlText w:val="o"/>
      <w:lvlJc w:val="left"/>
      <w:pPr>
        <w:ind w:left="1498" w:hanging="360"/>
      </w:pPr>
      <w:rPr>
        <w:rFonts w:hint="default" w:ascii="Courier New" w:hAnsi="Courier New" w:cs="Courier New"/>
      </w:rPr>
    </w:lvl>
    <w:lvl w:ilvl="2" w:tplc="10090005" w:tentative="1">
      <w:start w:val="1"/>
      <w:numFmt w:val="bullet"/>
      <w:lvlText w:val=""/>
      <w:lvlJc w:val="left"/>
      <w:pPr>
        <w:ind w:left="2218" w:hanging="360"/>
      </w:pPr>
      <w:rPr>
        <w:rFonts w:hint="default" w:ascii="Wingdings" w:hAnsi="Wingdings"/>
      </w:rPr>
    </w:lvl>
    <w:lvl w:ilvl="3" w:tplc="10090001" w:tentative="1">
      <w:start w:val="1"/>
      <w:numFmt w:val="bullet"/>
      <w:lvlText w:val=""/>
      <w:lvlJc w:val="left"/>
      <w:pPr>
        <w:ind w:left="2938" w:hanging="360"/>
      </w:pPr>
      <w:rPr>
        <w:rFonts w:hint="default" w:ascii="Symbol" w:hAnsi="Symbol"/>
      </w:rPr>
    </w:lvl>
    <w:lvl w:ilvl="4" w:tplc="10090003" w:tentative="1">
      <w:start w:val="1"/>
      <w:numFmt w:val="bullet"/>
      <w:lvlText w:val="o"/>
      <w:lvlJc w:val="left"/>
      <w:pPr>
        <w:ind w:left="3658" w:hanging="360"/>
      </w:pPr>
      <w:rPr>
        <w:rFonts w:hint="default" w:ascii="Courier New" w:hAnsi="Courier New" w:cs="Courier New"/>
      </w:rPr>
    </w:lvl>
    <w:lvl w:ilvl="5" w:tplc="10090005" w:tentative="1">
      <w:start w:val="1"/>
      <w:numFmt w:val="bullet"/>
      <w:lvlText w:val=""/>
      <w:lvlJc w:val="left"/>
      <w:pPr>
        <w:ind w:left="4378" w:hanging="360"/>
      </w:pPr>
      <w:rPr>
        <w:rFonts w:hint="default" w:ascii="Wingdings" w:hAnsi="Wingdings"/>
      </w:rPr>
    </w:lvl>
    <w:lvl w:ilvl="6" w:tplc="10090001" w:tentative="1">
      <w:start w:val="1"/>
      <w:numFmt w:val="bullet"/>
      <w:lvlText w:val=""/>
      <w:lvlJc w:val="left"/>
      <w:pPr>
        <w:ind w:left="5098" w:hanging="360"/>
      </w:pPr>
      <w:rPr>
        <w:rFonts w:hint="default" w:ascii="Symbol" w:hAnsi="Symbol"/>
      </w:rPr>
    </w:lvl>
    <w:lvl w:ilvl="7" w:tplc="10090003" w:tentative="1">
      <w:start w:val="1"/>
      <w:numFmt w:val="bullet"/>
      <w:lvlText w:val="o"/>
      <w:lvlJc w:val="left"/>
      <w:pPr>
        <w:ind w:left="5818" w:hanging="360"/>
      </w:pPr>
      <w:rPr>
        <w:rFonts w:hint="default" w:ascii="Courier New" w:hAnsi="Courier New" w:cs="Courier New"/>
      </w:rPr>
    </w:lvl>
    <w:lvl w:ilvl="8" w:tplc="10090005" w:tentative="1">
      <w:start w:val="1"/>
      <w:numFmt w:val="bullet"/>
      <w:lvlText w:val=""/>
      <w:lvlJc w:val="left"/>
      <w:pPr>
        <w:ind w:left="6538" w:hanging="360"/>
      </w:pPr>
      <w:rPr>
        <w:rFonts w:hint="default" w:ascii="Wingdings" w:hAnsi="Wingdings"/>
      </w:rPr>
    </w:lvl>
  </w:abstractNum>
  <w:abstractNum w:abstractNumId="3" w15:restartNumberingAfterBreak="0">
    <w:nsid w:val="52541C10"/>
    <w:multiLevelType w:val="hybridMultilevel"/>
    <w:tmpl w:val="898AEAFE"/>
    <w:lvl w:ilvl="0" w:tplc="11BA56BA">
      <w:start w:val="1"/>
      <w:numFmt w:val="bullet"/>
      <w:lvlText w:val=""/>
      <w:lvlPicBulletId w:val="0"/>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73392059"/>
    <w:multiLevelType w:val="hybridMultilevel"/>
    <w:tmpl w:val="B9FC8FB8"/>
    <w:lvl w:ilvl="0" w:tplc="11BA56BA">
      <w:start w:val="1"/>
      <w:numFmt w:val="bullet"/>
      <w:lvlText w:val=""/>
      <w:lvlPicBulletId w:val="0"/>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7E1D056C"/>
    <w:multiLevelType w:val="hybridMultilevel"/>
    <w:tmpl w:val="B59CD970"/>
    <w:lvl w:ilvl="0" w:tplc="48DEDD08">
      <w:start w:val="1"/>
      <w:numFmt w:val="bullet"/>
      <w:lvlText w:val=""/>
      <w:lvlPicBulletId w:val="0"/>
      <w:lvlJc w:val="left"/>
      <w:pPr>
        <w:ind w:left="3960" w:hanging="360"/>
      </w:pPr>
      <w:rPr>
        <w:rFonts w:hint="default" w:ascii="Symbol" w:hAnsi="Symbol"/>
        <w:color w:val="auto"/>
        <w:sz w:val="24"/>
        <w:szCs w:val="24"/>
      </w:rPr>
    </w:lvl>
    <w:lvl w:ilvl="1" w:tplc="10090003" w:tentative="1">
      <w:start w:val="1"/>
      <w:numFmt w:val="bullet"/>
      <w:lvlText w:val="o"/>
      <w:lvlJc w:val="left"/>
      <w:pPr>
        <w:ind w:left="4680" w:hanging="360"/>
      </w:pPr>
      <w:rPr>
        <w:rFonts w:hint="default" w:ascii="Courier New" w:hAnsi="Courier New" w:cs="Courier New"/>
      </w:rPr>
    </w:lvl>
    <w:lvl w:ilvl="2" w:tplc="10090005" w:tentative="1">
      <w:start w:val="1"/>
      <w:numFmt w:val="bullet"/>
      <w:lvlText w:val=""/>
      <w:lvlJc w:val="left"/>
      <w:pPr>
        <w:ind w:left="5400" w:hanging="360"/>
      </w:pPr>
      <w:rPr>
        <w:rFonts w:hint="default" w:ascii="Wingdings" w:hAnsi="Wingdings"/>
      </w:rPr>
    </w:lvl>
    <w:lvl w:ilvl="3" w:tplc="10090001" w:tentative="1">
      <w:start w:val="1"/>
      <w:numFmt w:val="bullet"/>
      <w:lvlText w:val=""/>
      <w:lvlJc w:val="left"/>
      <w:pPr>
        <w:ind w:left="6120" w:hanging="360"/>
      </w:pPr>
      <w:rPr>
        <w:rFonts w:hint="default" w:ascii="Symbol" w:hAnsi="Symbol"/>
      </w:rPr>
    </w:lvl>
    <w:lvl w:ilvl="4" w:tplc="10090003" w:tentative="1">
      <w:start w:val="1"/>
      <w:numFmt w:val="bullet"/>
      <w:lvlText w:val="o"/>
      <w:lvlJc w:val="left"/>
      <w:pPr>
        <w:ind w:left="6840" w:hanging="360"/>
      </w:pPr>
      <w:rPr>
        <w:rFonts w:hint="default" w:ascii="Courier New" w:hAnsi="Courier New" w:cs="Courier New"/>
      </w:rPr>
    </w:lvl>
    <w:lvl w:ilvl="5" w:tplc="10090005" w:tentative="1">
      <w:start w:val="1"/>
      <w:numFmt w:val="bullet"/>
      <w:lvlText w:val=""/>
      <w:lvlJc w:val="left"/>
      <w:pPr>
        <w:ind w:left="7560" w:hanging="360"/>
      </w:pPr>
      <w:rPr>
        <w:rFonts w:hint="default" w:ascii="Wingdings" w:hAnsi="Wingdings"/>
      </w:rPr>
    </w:lvl>
    <w:lvl w:ilvl="6" w:tplc="10090001" w:tentative="1">
      <w:start w:val="1"/>
      <w:numFmt w:val="bullet"/>
      <w:lvlText w:val=""/>
      <w:lvlJc w:val="left"/>
      <w:pPr>
        <w:ind w:left="8280" w:hanging="360"/>
      </w:pPr>
      <w:rPr>
        <w:rFonts w:hint="default" w:ascii="Symbol" w:hAnsi="Symbol"/>
      </w:rPr>
    </w:lvl>
    <w:lvl w:ilvl="7" w:tplc="10090003" w:tentative="1">
      <w:start w:val="1"/>
      <w:numFmt w:val="bullet"/>
      <w:lvlText w:val="o"/>
      <w:lvlJc w:val="left"/>
      <w:pPr>
        <w:ind w:left="9000" w:hanging="360"/>
      </w:pPr>
      <w:rPr>
        <w:rFonts w:hint="default" w:ascii="Courier New" w:hAnsi="Courier New" w:cs="Courier New"/>
      </w:rPr>
    </w:lvl>
    <w:lvl w:ilvl="8" w:tplc="10090005" w:tentative="1">
      <w:start w:val="1"/>
      <w:numFmt w:val="bullet"/>
      <w:lvlText w:val=""/>
      <w:lvlJc w:val="left"/>
      <w:pPr>
        <w:ind w:left="9720" w:hanging="360"/>
      </w:pPr>
      <w:rPr>
        <w:rFonts w:hint="default" w:ascii="Wingdings" w:hAnsi="Wingdings"/>
      </w:rPr>
    </w:lvl>
  </w:abstractNum>
  <w:num w:numId="1" w16cid:durableId="1658415537">
    <w:abstractNumId w:val="0"/>
  </w:num>
  <w:num w:numId="2" w16cid:durableId="1856769517">
    <w:abstractNumId w:val="1"/>
  </w:num>
  <w:num w:numId="3" w16cid:durableId="1454599023">
    <w:abstractNumId w:val="3"/>
  </w:num>
  <w:num w:numId="4" w16cid:durableId="182402276">
    <w:abstractNumId w:val="4"/>
  </w:num>
  <w:num w:numId="5" w16cid:durableId="756823955">
    <w:abstractNumId w:val="5"/>
  </w:num>
  <w:num w:numId="6" w16cid:durableId="95178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hyphenationZone w:val="425"/>
  <w:noPunctuationKerning/>
  <w:characterSpacingControl w:val="doNotCompress"/>
  <w:footnotePr>
    <w:pos w:val="sectEnd"/>
    <w:numStart w:val="0"/>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2C"/>
    <w:rsid w:val="00005BF4"/>
    <w:rsid w:val="00023656"/>
    <w:rsid w:val="00023E12"/>
    <w:rsid w:val="0002500A"/>
    <w:rsid w:val="0004584A"/>
    <w:rsid w:val="00050006"/>
    <w:rsid w:val="00053E03"/>
    <w:rsid w:val="00062331"/>
    <w:rsid w:val="00094A09"/>
    <w:rsid w:val="000C48D9"/>
    <w:rsid w:val="000D1022"/>
    <w:rsid w:val="000D5E9A"/>
    <w:rsid w:val="000E1654"/>
    <w:rsid w:val="000E3A44"/>
    <w:rsid w:val="000F11D3"/>
    <w:rsid w:val="000F61F1"/>
    <w:rsid w:val="00114DDD"/>
    <w:rsid w:val="0012646C"/>
    <w:rsid w:val="00132F83"/>
    <w:rsid w:val="00165DCB"/>
    <w:rsid w:val="00175ED0"/>
    <w:rsid w:val="00176907"/>
    <w:rsid w:val="00190588"/>
    <w:rsid w:val="001A23D8"/>
    <w:rsid w:val="001D1BEE"/>
    <w:rsid w:val="001D49E1"/>
    <w:rsid w:val="001F06F1"/>
    <w:rsid w:val="0020431F"/>
    <w:rsid w:val="0025191A"/>
    <w:rsid w:val="00252F2E"/>
    <w:rsid w:val="0029726F"/>
    <w:rsid w:val="002A55D7"/>
    <w:rsid w:val="002C185D"/>
    <w:rsid w:val="002C6A54"/>
    <w:rsid w:val="00301890"/>
    <w:rsid w:val="00305C85"/>
    <w:rsid w:val="00316F95"/>
    <w:rsid w:val="003348A0"/>
    <w:rsid w:val="003375C4"/>
    <w:rsid w:val="00343D79"/>
    <w:rsid w:val="00393559"/>
    <w:rsid w:val="00393B52"/>
    <w:rsid w:val="00396FA1"/>
    <w:rsid w:val="003B0CF8"/>
    <w:rsid w:val="003B5A2C"/>
    <w:rsid w:val="003D4B4F"/>
    <w:rsid w:val="00410481"/>
    <w:rsid w:val="00412315"/>
    <w:rsid w:val="00412EA1"/>
    <w:rsid w:val="00414E10"/>
    <w:rsid w:val="0044443C"/>
    <w:rsid w:val="00455540"/>
    <w:rsid w:val="00473FC2"/>
    <w:rsid w:val="00481009"/>
    <w:rsid w:val="00483FC0"/>
    <w:rsid w:val="00486C5D"/>
    <w:rsid w:val="004A51F5"/>
    <w:rsid w:val="004A6F19"/>
    <w:rsid w:val="004C2A90"/>
    <w:rsid w:val="004C5F1E"/>
    <w:rsid w:val="004C7E25"/>
    <w:rsid w:val="004D1CB0"/>
    <w:rsid w:val="004E3047"/>
    <w:rsid w:val="004E740A"/>
    <w:rsid w:val="00513651"/>
    <w:rsid w:val="00533EAA"/>
    <w:rsid w:val="005477B5"/>
    <w:rsid w:val="00562107"/>
    <w:rsid w:val="005771BF"/>
    <w:rsid w:val="005B0378"/>
    <w:rsid w:val="005F0A41"/>
    <w:rsid w:val="005F1661"/>
    <w:rsid w:val="005F7EF2"/>
    <w:rsid w:val="0063494F"/>
    <w:rsid w:val="00652433"/>
    <w:rsid w:val="00657353"/>
    <w:rsid w:val="00662DBC"/>
    <w:rsid w:val="0067053C"/>
    <w:rsid w:val="006872F3"/>
    <w:rsid w:val="00690AE3"/>
    <w:rsid w:val="00692E87"/>
    <w:rsid w:val="006C6E6C"/>
    <w:rsid w:val="006C6ED4"/>
    <w:rsid w:val="006F2CF2"/>
    <w:rsid w:val="007035AC"/>
    <w:rsid w:val="00737B6B"/>
    <w:rsid w:val="0074116B"/>
    <w:rsid w:val="00752C15"/>
    <w:rsid w:val="0076356C"/>
    <w:rsid w:val="0077313E"/>
    <w:rsid w:val="007A66FE"/>
    <w:rsid w:val="007B41F3"/>
    <w:rsid w:val="007C709A"/>
    <w:rsid w:val="007C71FD"/>
    <w:rsid w:val="007E17A4"/>
    <w:rsid w:val="0082375E"/>
    <w:rsid w:val="00836051"/>
    <w:rsid w:val="00860B1C"/>
    <w:rsid w:val="008746D5"/>
    <w:rsid w:val="0088672C"/>
    <w:rsid w:val="008953D2"/>
    <w:rsid w:val="00895B3C"/>
    <w:rsid w:val="00897528"/>
    <w:rsid w:val="008C6E4A"/>
    <w:rsid w:val="008D37E1"/>
    <w:rsid w:val="008D508A"/>
    <w:rsid w:val="008E258E"/>
    <w:rsid w:val="008E7B76"/>
    <w:rsid w:val="008F6DF0"/>
    <w:rsid w:val="009013E4"/>
    <w:rsid w:val="00915D16"/>
    <w:rsid w:val="0091700B"/>
    <w:rsid w:val="00917649"/>
    <w:rsid w:val="00921F50"/>
    <w:rsid w:val="009249BE"/>
    <w:rsid w:val="00961800"/>
    <w:rsid w:val="0097049D"/>
    <w:rsid w:val="00976DED"/>
    <w:rsid w:val="00980990"/>
    <w:rsid w:val="00983DA8"/>
    <w:rsid w:val="009B665B"/>
    <w:rsid w:val="009D4216"/>
    <w:rsid w:val="009E1887"/>
    <w:rsid w:val="009E32E4"/>
    <w:rsid w:val="009F17D5"/>
    <w:rsid w:val="009F1A56"/>
    <w:rsid w:val="00A10C64"/>
    <w:rsid w:val="00A4065C"/>
    <w:rsid w:val="00A4417C"/>
    <w:rsid w:val="00A44CEF"/>
    <w:rsid w:val="00A56785"/>
    <w:rsid w:val="00A61F4C"/>
    <w:rsid w:val="00A623CF"/>
    <w:rsid w:val="00A71F6F"/>
    <w:rsid w:val="00A91A96"/>
    <w:rsid w:val="00AA0EB9"/>
    <w:rsid w:val="00AB40DD"/>
    <w:rsid w:val="00AC2512"/>
    <w:rsid w:val="00AD578B"/>
    <w:rsid w:val="00AE3CC5"/>
    <w:rsid w:val="00AF2251"/>
    <w:rsid w:val="00AF5947"/>
    <w:rsid w:val="00AF6068"/>
    <w:rsid w:val="00B21E00"/>
    <w:rsid w:val="00B304CD"/>
    <w:rsid w:val="00B34752"/>
    <w:rsid w:val="00B37DC3"/>
    <w:rsid w:val="00B54979"/>
    <w:rsid w:val="00B54D3E"/>
    <w:rsid w:val="00B637CD"/>
    <w:rsid w:val="00B7184D"/>
    <w:rsid w:val="00B764BA"/>
    <w:rsid w:val="00B81340"/>
    <w:rsid w:val="00B8301D"/>
    <w:rsid w:val="00BB04AA"/>
    <w:rsid w:val="00BD01C3"/>
    <w:rsid w:val="00BE1BEE"/>
    <w:rsid w:val="00BE634A"/>
    <w:rsid w:val="00C11E40"/>
    <w:rsid w:val="00C13E47"/>
    <w:rsid w:val="00C168B1"/>
    <w:rsid w:val="00C22589"/>
    <w:rsid w:val="00C54E74"/>
    <w:rsid w:val="00C65B03"/>
    <w:rsid w:val="00C665D5"/>
    <w:rsid w:val="00C76521"/>
    <w:rsid w:val="00C96C38"/>
    <w:rsid w:val="00CD5F35"/>
    <w:rsid w:val="00CE7417"/>
    <w:rsid w:val="00D03EF4"/>
    <w:rsid w:val="00D12F58"/>
    <w:rsid w:val="00D145C3"/>
    <w:rsid w:val="00D2649D"/>
    <w:rsid w:val="00D36635"/>
    <w:rsid w:val="00D6231F"/>
    <w:rsid w:val="00D65997"/>
    <w:rsid w:val="00D72F96"/>
    <w:rsid w:val="00DA46EB"/>
    <w:rsid w:val="00DB0261"/>
    <w:rsid w:val="00DB7932"/>
    <w:rsid w:val="00DC1535"/>
    <w:rsid w:val="00DC1A8C"/>
    <w:rsid w:val="00DC30B9"/>
    <w:rsid w:val="00DF26C2"/>
    <w:rsid w:val="00E2654E"/>
    <w:rsid w:val="00E31C0B"/>
    <w:rsid w:val="00E37585"/>
    <w:rsid w:val="00E45D92"/>
    <w:rsid w:val="00E618C5"/>
    <w:rsid w:val="00E65D4E"/>
    <w:rsid w:val="00E76113"/>
    <w:rsid w:val="00E85212"/>
    <w:rsid w:val="00E924BC"/>
    <w:rsid w:val="00EA2A02"/>
    <w:rsid w:val="00EA5BDD"/>
    <w:rsid w:val="00EB641B"/>
    <w:rsid w:val="00EC2E52"/>
    <w:rsid w:val="00EC3255"/>
    <w:rsid w:val="00F233E8"/>
    <w:rsid w:val="00F43DBE"/>
    <w:rsid w:val="00F47CA5"/>
    <w:rsid w:val="00F7483D"/>
    <w:rsid w:val="00F74946"/>
    <w:rsid w:val="00F83F12"/>
    <w:rsid w:val="00F9239D"/>
    <w:rsid w:val="00F92BDA"/>
    <w:rsid w:val="00FB27B2"/>
    <w:rsid w:val="1B7D4FBC"/>
    <w:rsid w:val="20122B4F"/>
    <w:rsid w:val="29253673"/>
    <w:rsid w:val="2D90F9A0"/>
    <w:rsid w:val="6DB10DDC"/>
    <w:rsid w:val="7827C212"/>
    <w:rsid w:val="7983E0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04FBD8"/>
  <w15:chartTrackingRefBased/>
  <w15:docId w15:val="{8F7475B3-1C7D-43A1-85AA-02C5AEE7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B5A2C"/>
    <w:pPr>
      <w:tabs>
        <w:tab w:val="left" w:pos="480"/>
      </w:tabs>
      <w:spacing w:after="280" w:line="280" w:lineRule="exact"/>
    </w:pPr>
    <w:rPr>
      <w:rFonts w:ascii="TimesNewRomanPS" w:hAnsi="TimesNewRomanPS"/>
      <w:lang w:val="en-US" w:eastAsia="en-US"/>
    </w:rPr>
  </w:style>
  <w:style w:type="paragraph" w:styleId="Heading3">
    <w:name w:val="heading 3"/>
    <w:next w:val="Normal"/>
    <w:link w:val="Heading3Char"/>
    <w:qFormat/>
    <w:rsid w:val="00135206"/>
    <w:pPr>
      <w:tabs>
        <w:tab w:val="left" w:pos="480"/>
      </w:tabs>
      <w:spacing w:after="280" w:line="280" w:lineRule="exact"/>
      <w:outlineLvl w:val="2"/>
    </w:pPr>
    <w:rPr>
      <w:rFonts w:ascii="75 Helvetica Bold" w:hAnsi="75 Helvetica Bold"/>
      <w:noProof/>
      <w:sz w:val="24"/>
      <w:lang w:val="en-US" w:eastAsia="en-US"/>
    </w:rPr>
  </w:style>
  <w:style w:type="paragraph" w:styleId="Heading4">
    <w:name w:val="heading 4"/>
    <w:basedOn w:val="Normal"/>
    <w:next w:val="Normal"/>
    <w:link w:val="Heading4Char"/>
    <w:unhideWhenUsed/>
    <w:qFormat/>
    <w:rsid w:val="004C7E25"/>
    <w:pPr>
      <w:keepNext/>
      <w:spacing w:before="240" w:after="60"/>
      <w:outlineLvl w:val="3"/>
    </w:pPr>
    <w:rPr>
      <w:rFonts w:asciiTheme="minorHAnsi" w:hAnsiTheme="minorHAnsi" w:eastAsiaTheme="minorEastAsia" w:cstheme="minorBid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1" w:customStyle="1">
    <w:name w:val="Normal1"/>
    <w:rsid w:val="003B5A2C"/>
    <w:rPr>
      <w:rFonts w:ascii="Times New Roman" w:hAnsi="Times New Roman"/>
      <w:sz w:val="20"/>
    </w:rPr>
  </w:style>
  <w:style w:type="paragraph" w:styleId="Normallessspace" w:customStyle="1">
    <w:name w:val="Normal less space"/>
    <w:basedOn w:val="Normal"/>
    <w:rsid w:val="003B5A2C"/>
    <w:pPr>
      <w:spacing w:after="0"/>
    </w:pPr>
  </w:style>
  <w:style w:type="character" w:styleId="bold" w:customStyle="1">
    <w:name w:val="bold"/>
    <w:rsid w:val="00135206"/>
    <w:rPr>
      <w:rFonts w:ascii="TimesNewRomanPS Bold" w:hAnsi="TimesNewRomanPS Bold"/>
      <w:sz w:val="20"/>
    </w:rPr>
  </w:style>
  <w:style w:type="character" w:styleId="StyleNormal1Italic" w:customStyle="1">
    <w:name w:val="Style Normal1 + Italic"/>
    <w:rsid w:val="00135206"/>
    <w:rPr>
      <w:rFonts w:ascii="Times New Roman" w:hAnsi="Times New Roman"/>
      <w:i/>
      <w:iCs/>
      <w:sz w:val="20"/>
    </w:rPr>
  </w:style>
  <w:style w:type="character" w:styleId="StyleNormal1ZapfDingbatssymbolOutline" w:customStyle="1">
    <w:name w:val="Style Normal1 + Zapf Dingbats (symbol) Outline"/>
    <w:rsid w:val="00135206"/>
    <w:rPr>
      <w:rFonts w:ascii="Wingdings" w:hAnsi="Wingdings"/>
      <w:outline/>
      <w:color w:val="000000"/>
      <w:sz w:val="20"/>
      <w14:textOutline w14:w="9525" w14:cap="flat" w14:cmpd="sng" w14:algn="ctr">
        <w14:solidFill>
          <w14:srgbClr w14:val="000000"/>
        </w14:solidFill>
        <w14:prstDash w14:val="solid"/>
        <w14:round/>
      </w14:textOutline>
      <w14:textFill>
        <w14:noFill/>
      </w14:textFill>
    </w:rPr>
  </w:style>
  <w:style w:type="paragraph" w:styleId="DocumentMap">
    <w:name w:val="Document Map"/>
    <w:basedOn w:val="Normal"/>
    <w:semiHidden/>
    <w:rsid w:val="009F126F"/>
    <w:pPr>
      <w:shd w:val="clear" w:color="auto" w:fill="000080"/>
    </w:pPr>
    <w:rPr>
      <w:rFonts w:ascii="Tahoma" w:hAnsi="Tahoma" w:cs="Tahoma"/>
    </w:rPr>
  </w:style>
  <w:style w:type="paragraph" w:styleId="ListParagraph">
    <w:name w:val="List Paragraph"/>
    <w:basedOn w:val="Normal"/>
    <w:uiPriority w:val="34"/>
    <w:qFormat/>
    <w:rsid w:val="00983DA8"/>
    <w:pPr>
      <w:ind w:left="720"/>
    </w:pPr>
  </w:style>
  <w:style w:type="character" w:styleId="Heading4Char" w:customStyle="1">
    <w:name w:val="Heading 4 Char"/>
    <w:basedOn w:val="DefaultParagraphFont"/>
    <w:link w:val="Heading4"/>
    <w:rsid w:val="004C7E25"/>
    <w:rPr>
      <w:rFonts w:asciiTheme="minorHAnsi" w:hAnsiTheme="minorHAnsi" w:eastAsiaTheme="minorEastAsia" w:cstheme="minorBidi"/>
      <w:b/>
      <w:bCs/>
      <w:sz w:val="28"/>
      <w:szCs w:val="28"/>
      <w:lang w:val="en-US" w:eastAsia="en-US"/>
    </w:rPr>
  </w:style>
  <w:style w:type="paragraph" w:styleId="BodyText">
    <w:name w:val="Body Text"/>
    <w:basedOn w:val="Normal"/>
    <w:link w:val="BodyTextChar"/>
    <w:rsid w:val="004C7E25"/>
    <w:pPr>
      <w:tabs>
        <w:tab w:val="clear" w:pos="480"/>
      </w:tabs>
      <w:spacing w:before="480" w:after="0" w:line="240" w:lineRule="auto"/>
    </w:pPr>
    <w:rPr>
      <w:rFonts w:ascii="Giovanni Book" w:hAnsi="Giovanni Book"/>
      <w:sz w:val="23"/>
    </w:rPr>
  </w:style>
  <w:style w:type="character" w:styleId="BodyTextChar" w:customStyle="1">
    <w:name w:val="Body Text Char"/>
    <w:basedOn w:val="DefaultParagraphFont"/>
    <w:link w:val="BodyText"/>
    <w:rsid w:val="004C7E25"/>
    <w:rPr>
      <w:rFonts w:ascii="Giovanni Book" w:hAnsi="Giovanni Book"/>
      <w:sz w:val="23"/>
      <w:lang w:eastAsia="en-US"/>
    </w:rPr>
  </w:style>
  <w:style w:type="character" w:styleId="Hyperlink">
    <w:name w:val="Hyperlink"/>
    <w:rsid w:val="008E7B76"/>
    <w:rPr>
      <w:color w:val="0000FF"/>
      <w:u w:val="single"/>
    </w:rPr>
  </w:style>
  <w:style w:type="character" w:styleId="FollowedHyperlink">
    <w:name w:val="FollowedHyperlink"/>
    <w:basedOn w:val="DefaultParagraphFont"/>
    <w:rsid w:val="008E7B76"/>
    <w:rPr>
      <w:color w:val="954F72" w:themeColor="followedHyperlink"/>
      <w:u w:val="single"/>
    </w:rPr>
  </w:style>
  <w:style w:type="paragraph" w:styleId="Header">
    <w:name w:val="header"/>
    <w:basedOn w:val="Normal"/>
    <w:link w:val="HeaderChar"/>
    <w:rsid w:val="008D37E1"/>
    <w:pPr>
      <w:tabs>
        <w:tab w:val="clear" w:pos="480"/>
        <w:tab w:val="center" w:pos="4680"/>
        <w:tab w:val="right" w:pos="9360"/>
      </w:tabs>
      <w:spacing w:after="0" w:line="240" w:lineRule="auto"/>
    </w:pPr>
  </w:style>
  <w:style w:type="character" w:styleId="HeaderChar" w:customStyle="1">
    <w:name w:val="Header Char"/>
    <w:basedOn w:val="DefaultParagraphFont"/>
    <w:link w:val="Header"/>
    <w:rsid w:val="008D37E1"/>
    <w:rPr>
      <w:rFonts w:ascii="TimesNewRomanPS" w:hAnsi="TimesNewRomanPS"/>
      <w:lang w:val="en-US" w:eastAsia="en-US"/>
    </w:rPr>
  </w:style>
  <w:style w:type="paragraph" w:styleId="Footer">
    <w:name w:val="footer"/>
    <w:basedOn w:val="Normal"/>
    <w:link w:val="FooterChar"/>
    <w:rsid w:val="008D37E1"/>
    <w:pPr>
      <w:tabs>
        <w:tab w:val="clear" w:pos="480"/>
        <w:tab w:val="center" w:pos="4680"/>
        <w:tab w:val="right" w:pos="9360"/>
      </w:tabs>
      <w:spacing w:after="0" w:line="240" w:lineRule="auto"/>
    </w:pPr>
  </w:style>
  <w:style w:type="character" w:styleId="FooterChar" w:customStyle="1">
    <w:name w:val="Footer Char"/>
    <w:basedOn w:val="DefaultParagraphFont"/>
    <w:link w:val="Footer"/>
    <w:rsid w:val="008D37E1"/>
    <w:rPr>
      <w:rFonts w:ascii="TimesNewRomanPS" w:hAnsi="TimesNewRomanPS"/>
      <w:lang w:val="en-US" w:eastAsia="en-US"/>
    </w:rPr>
  </w:style>
  <w:style w:type="paragraph" w:styleId="CommentText">
    <w:name w:val="annotation text"/>
    <w:basedOn w:val="Normal"/>
    <w:link w:val="CommentTextChar"/>
    <w:pPr>
      <w:spacing w:line="240" w:lineRule="auto"/>
    </w:pPr>
  </w:style>
  <w:style w:type="character" w:styleId="CommentTextChar" w:customStyle="1">
    <w:name w:val="Comment Text Char"/>
    <w:basedOn w:val="DefaultParagraphFont"/>
    <w:link w:val="CommentText"/>
    <w:rPr>
      <w:rFonts w:ascii="TimesNewRomanPS" w:hAnsi="TimesNewRomanPS"/>
      <w:lang w:val="en-US" w:eastAsia="en-US"/>
    </w:rPr>
  </w:style>
  <w:style w:type="character" w:styleId="CommentReference">
    <w:name w:val="annotation reference"/>
    <w:basedOn w:val="DefaultParagraphFont"/>
    <w:rPr>
      <w:sz w:val="16"/>
      <w:szCs w:val="16"/>
    </w:rPr>
  </w:style>
  <w:style w:type="character" w:styleId="Emphasis">
    <w:name w:val="Emphasis"/>
    <w:basedOn w:val="DefaultParagraphFont"/>
    <w:uiPriority w:val="20"/>
    <w:qFormat/>
    <w:rsid w:val="00E65D4E"/>
    <w:rPr>
      <w:i/>
      <w:iCs/>
    </w:rPr>
  </w:style>
  <w:style w:type="paragraph" w:styleId="CommentSubject">
    <w:name w:val="annotation subject"/>
    <w:basedOn w:val="CommentText"/>
    <w:next w:val="CommentText"/>
    <w:link w:val="CommentSubjectChar"/>
    <w:rsid w:val="00EC2E52"/>
    <w:rPr>
      <w:b/>
      <w:bCs/>
    </w:rPr>
  </w:style>
  <w:style w:type="character" w:styleId="CommentSubjectChar" w:customStyle="1">
    <w:name w:val="Comment Subject Char"/>
    <w:basedOn w:val="CommentTextChar"/>
    <w:link w:val="CommentSubject"/>
    <w:rsid w:val="00EC2E52"/>
    <w:rPr>
      <w:rFonts w:ascii="TimesNewRomanPS" w:hAnsi="TimesNewRomanPS"/>
      <w:b/>
      <w:bCs/>
      <w:lang w:val="en-US" w:eastAsia="en-US"/>
    </w:rPr>
  </w:style>
  <w:style w:type="character" w:styleId="ts-alignment-element" w:customStyle="1">
    <w:name w:val="ts-alignment-element"/>
    <w:basedOn w:val="DefaultParagraphFont"/>
    <w:rsid w:val="00E37585"/>
  </w:style>
  <w:style w:type="character" w:styleId="ts-alignment-element-highlighted" w:customStyle="1">
    <w:name w:val="ts-alignment-element-highlighted"/>
    <w:basedOn w:val="DefaultParagraphFont"/>
    <w:rsid w:val="009249BE"/>
  </w:style>
  <w:style w:type="character" w:styleId="Heading3Char" w:customStyle="1">
    <w:name w:val="Heading 3 Char"/>
    <w:basedOn w:val="DefaultParagraphFont"/>
    <w:link w:val="Heading3"/>
    <w:rsid w:val="00DB7932"/>
    <w:rPr>
      <w:rFonts w:ascii="75 Helvetica Bold" w:hAnsi="75 Helvetica Bold"/>
      <w:noProof/>
      <w:sz w:val="24"/>
      <w:lang w:val="en-US" w:eastAsia="en-US"/>
    </w:rPr>
  </w:style>
  <w:style w:type="paragraph" w:styleId="Revision">
    <w:name w:val="Revision"/>
    <w:hidden/>
    <w:uiPriority w:val="99"/>
    <w:semiHidden/>
    <w:rsid w:val="00A623CF"/>
    <w:rPr>
      <w:rFonts w:ascii="TimesNewRomanPS" w:hAnsi="TimesNewRoman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3867">
      <w:bodyDiv w:val="1"/>
      <w:marLeft w:val="0"/>
      <w:marRight w:val="0"/>
      <w:marTop w:val="0"/>
      <w:marBottom w:val="0"/>
      <w:divBdr>
        <w:top w:val="none" w:sz="0" w:space="0" w:color="auto"/>
        <w:left w:val="none" w:sz="0" w:space="0" w:color="auto"/>
        <w:bottom w:val="none" w:sz="0" w:space="0" w:color="auto"/>
        <w:right w:val="none" w:sz="0" w:space="0" w:color="auto"/>
      </w:divBdr>
      <w:divsChild>
        <w:div w:id="1924989666">
          <w:marLeft w:val="0"/>
          <w:marRight w:val="0"/>
          <w:marTop w:val="0"/>
          <w:marBottom w:val="0"/>
          <w:divBdr>
            <w:top w:val="none" w:sz="0" w:space="0" w:color="auto"/>
            <w:left w:val="none" w:sz="0" w:space="0" w:color="auto"/>
            <w:bottom w:val="none" w:sz="0" w:space="0" w:color="auto"/>
            <w:right w:val="none" w:sz="0" w:space="0" w:color="auto"/>
          </w:divBdr>
          <w:divsChild>
            <w:div w:id="1290864527">
              <w:marLeft w:val="0"/>
              <w:marRight w:val="0"/>
              <w:marTop w:val="0"/>
              <w:marBottom w:val="0"/>
              <w:divBdr>
                <w:top w:val="none" w:sz="0" w:space="0" w:color="auto"/>
                <w:left w:val="none" w:sz="0" w:space="0" w:color="auto"/>
                <w:bottom w:val="none" w:sz="0" w:space="0" w:color="auto"/>
                <w:right w:val="none" w:sz="0" w:space="0" w:color="auto"/>
              </w:divBdr>
              <w:divsChild>
                <w:div w:id="547568396">
                  <w:marLeft w:val="0"/>
                  <w:marRight w:val="0"/>
                  <w:marTop w:val="0"/>
                  <w:marBottom w:val="0"/>
                  <w:divBdr>
                    <w:top w:val="none" w:sz="0" w:space="0" w:color="auto"/>
                    <w:left w:val="none" w:sz="0" w:space="0" w:color="auto"/>
                    <w:bottom w:val="none" w:sz="0" w:space="0" w:color="auto"/>
                    <w:right w:val="none" w:sz="0" w:space="0" w:color="auto"/>
                  </w:divBdr>
                  <w:divsChild>
                    <w:div w:id="1449011827">
                      <w:marLeft w:val="0"/>
                      <w:marRight w:val="0"/>
                      <w:marTop w:val="0"/>
                      <w:marBottom w:val="0"/>
                      <w:divBdr>
                        <w:top w:val="none" w:sz="0" w:space="0" w:color="auto"/>
                        <w:left w:val="none" w:sz="0" w:space="0" w:color="auto"/>
                        <w:bottom w:val="none" w:sz="0" w:space="0" w:color="auto"/>
                        <w:right w:val="none" w:sz="0" w:space="0" w:color="auto"/>
                      </w:divBdr>
                      <w:divsChild>
                        <w:div w:id="444814067">
                          <w:marLeft w:val="0"/>
                          <w:marRight w:val="0"/>
                          <w:marTop w:val="0"/>
                          <w:marBottom w:val="0"/>
                          <w:divBdr>
                            <w:top w:val="none" w:sz="0" w:space="0" w:color="auto"/>
                            <w:left w:val="none" w:sz="0" w:space="0" w:color="auto"/>
                            <w:bottom w:val="none" w:sz="0" w:space="0" w:color="auto"/>
                            <w:right w:val="none" w:sz="0" w:space="0" w:color="auto"/>
                          </w:divBdr>
                          <w:divsChild>
                            <w:div w:id="1290474324">
                              <w:marLeft w:val="0"/>
                              <w:marRight w:val="0"/>
                              <w:marTop w:val="0"/>
                              <w:marBottom w:val="0"/>
                              <w:divBdr>
                                <w:top w:val="none" w:sz="0" w:space="0" w:color="auto"/>
                                <w:left w:val="none" w:sz="0" w:space="0" w:color="auto"/>
                                <w:bottom w:val="none" w:sz="0" w:space="0" w:color="auto"/>
                                <w:right w:val="none" w:sz="0" w:space="0" w:color="auto"/>
                              </w:divBdr>
                              <w:divsChild>
                                <w:div w:id="826090070">
                                  <w:marLeft w:val="0"/>
                                  <w:marRight w:val="0"/>
                                  <w:marTop w:val="0"/>
                                  <w:marBottom w:val="0"/>
                                  <w:divBdr>
                                    <w:top w:val="none" w:sz="0" w:space="0" w:color="auto"/>
                                    <w:left w:val="none" w:sz="0" w:space="0" w:color="auto"/>
                                    <w:bottom w:val="none" w:sz="0" w:space="0" w:color="auto"/>
                                    <w:right w:val="none" w:sz="0" w:space="0" w:color="auto"/>
                                  </w:divBdr>
                                  <w:divsChild>
                                    <w:div w:id="1198741108">
                                      <w:marLeft w:val="0"/>
                                      <w:marRight w:val="0"/>
                                      <w:marTop w:val="0"/>
                                      <w:marBottom w:val="0"/>
                                      <w:divBdr>
                                        <w:top w:val="none" w:sz="0" w:space="0" w:color="auto"/>
                                        <w:left w:val="none" w:sz="0" w:space="0" w:color="auto"/>
                                        <w:bottom w:val="none" w:sz="0" w:space="0" w:color="auto"/>
                                        <w:right w:val="none" w:sz="0" w:space="0" w:color="auto"/>
                                      </w:divBdr>
                                      <w:divsChild>
                                        <w:div w:id="130832639">
                                          <w:marLeft w:val="0"/>
                                          <w:marRight w:val="0"/>
                                          <w:marTop w:val="0"/>
                                          <w:marBottom w:val="0"/>
                                          <w:divBdr>
                                            <w:top w:val="none" w:sz="0" w:space="0" w:color="auto"/>
                                            <w:left w:val="none" w:sz="0" w:space="0" w:color="auto"/>
                                            <w:bottom w:val="none" w:sz="0" w:space="0" w:color="auto"/>
                                            <w:right w:val="none" w:sz="0" w:space="0" w:color="auto"/>
                                          </w:divBdr>
                                          <w:divsChild>
                                            <w:div w:id="1470897561">
                                              <w:marLeft w:val="0"/>
                                              <w:marRight w:val="0"/>
                                              <w:marTop w:val="0"/>
                                              <w:marBottom w:val="0"/>
                                              <w:divBdr>
                                                <w:top w:val="none" w:sz="0" w:space="0" w:color="auto"/>
                                                <w:left w:val="none" w:sz="0" w:space="0" w:color="auto"/>
                                                <w:bottom w:val="none" w:sz="0" w:space="0" w:color="auto"/>
                                                <w:right w:val="none" w:sz="0" w:space="0" w:color="auto"/>
                                              </w:divBdr>
                                              <w:divsChild>
                                                <w:div w:id="1717394334">
                                                  <w:marLeft w:val="0"/>
                                                  <w:marRight w:val="0"/>
                                                  <w:marTop w:val="0"/>
                                                  <w:marBottom w:val="0"/>
                                                  <w:divBdr>
                                                    <w:top w:val="none" w:sz="0" w:space="0" w:color="auto"/>
                                                    <w:left w:val="none" w:sz="0" w:space="0" w:color="auto"/>
                                                    <w:bottom w:val="none" w:sz="0" w:space="0" w:color="auto"/>
                                                    <w:right w:val="none" w:sz="0" w:space="0" w:color="auto"/>
                                                  </w:divBdr>
                                                  <w:divsChild>
                                                    <w:div w:id="905190234">
                                                      <w:marLeft w:val="0"/>
                                                      <w:marRight w:val="0"/>
                                                      <w:marTop w:val="0"/>
                                                      <w:marBottom w:val="0"/>
                                                      <w:divBdr>
                                                        <w:top w:val="none" w:sz="0" w:space="0" w:color="auto"/>
                                                        <w:left w:val="none" w:sz="0" w:space="0" w:color="auto"/>
                                                        <w:bottom w:val="none" w:sz="0" w:space="0" w:color="auto"/>
                                                        <w:right w:val="none" w:sz="0" w:space="0" w:color="auto"/>
                                                      </w:divBdr>
                                                      <w:divsChild>
                                                        <w:div w:id="2022783001">
                                                          <w:marLeft w:val="0"/>
                                                          <w:marRight w:val="0"/>
                                                          <w:marTop w:val="0"/>
                                                          <w:marBottom w:val="0"/>
                                                          <w:divBdr>
                                                            <w:top w:val="none" w:sz="0" w:space="0" w:color="auto"/>
                                                            <w:left w:val="none" w:sz="0" w:space="0" w:color="auto"/>
                                                            <w:bottom w:val="none" w:sz="0" w:space="0" w:color="auto"/>
                                                            <w:right w:val="none" w:sz="0" w:space="0" w:color="auto"/>
                                                          </w:divBdr>
                                                          <w:divsChild>
                                                            <w:div w:id="223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2ED9ECD8037428F104FA588AF8CD5" ma:contentTypeVersion="14" ma:contentTypeDescription="Create a new document." ma:contentTypeScope="" ma:versionID="76b3192ddf0048dddd4de18d3e7f9dc6">
  <xsd:schema xmlns:xsd="http://www.w3.org/2001/XMLSchema" xmlns:xs="http://www.w3.org/2001/XMLSchema" xmlns:p="http://schemas.microsoft.com/office/2006/metadata/properties" xmlns:ns2="c60745b6-df50-45b9-8c35-d490f1232f99" xmlns:ns3="48a05568-ddfc-40f4-925b-2fbd6ac2beb1" targetNamespace="http://schemas.microsoft.com/office/2006/metadata/properties" ma:root="true" ma:fieldsID="4d663a64539798015b242c6cfd7d9da4" ns2:_="" ns3:_="">
    <xsd:import namespace="c60745b6-df50-45b9-8c35-d490f1232f99"/>
    <xsd:import namespace="48a05568-ddfc-40f4-925b-2fbd6ac2be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745b6-df50-45b9-8c35-d490f1232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06544e-a9aa-4559-97a8-47cc04d7b0f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05568-ddfc-40f4-925b-2fbd6ac2be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5a3206-4597-4b82-bca5-6c6f971ffdba}" ma:internalName="TaxCatchAll" ma:showField="CatchAllData" ma:web="48a05568-ddfc-40f4-925b-2fbd6ac2b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0745b6-df50-45b9-8c35-d490f1232f99">
      <Terms xmlns="http://schemas.microsoft.com/office/infopath/2007/PartnerControls"/>
    </lcf76f155ced4ddcb4097134ff3c332f>
    <TaxCatchAll xmlns="48a05568-ddfc-40f4-925b-2fbd6ac2beb1" xsi:nil="true"/>
  </documentManagement>
</p:properties>
</file>

<file path=customXml/itemProps1.xml><?xml version="1.0" encoding="utf-8"?>
<ds:datastoreItem xmlns:ds="http://schemas.openxmlformats.org/officeDocument/2006/customXml" ds:itemID="{5FFC724E-D756-40BC-8060-973D34142948}"/>
</file>

<file path=customXml/itemProps2.xml><?xml version="1.0" encoding="utf-8"?>
<ds:datastoreItem xmlns:ds="http://schemas.openxmlformats.org/officeDocument/2006/customXml" ds:itemID="{5B441825-9C88-460D-AA34-A066C9662A9B}">
  <ds:schemaRefs>
    <ds:schemaRef ds:uri="http://schemas.microsoft.com/sharepoint/v3/contenttype/forms"/>
  </ds:schemaRefs>
</ds:datastoreItem>
</file>

<file path=customXml/itemProps3.xml><?xml version="1.0" encoding="utf-8"?>
<ds:datastoreItem xmlns:ds="http://schemas.openxmlformats.org/officeDocument/2006/customXml" ds:itemID="{66778A0D-A4B7-44E0-9016-8537A03E7DF6}">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d5988514-25c6-4040-a69c-ba6b76332561"/>
    <ds:schemaRef ds:uri="http://schemas.microsoft.com/office/infopath/2007/PartnerControls"/>
    <ds:schemaRef ds:uri="0141dff2-41eb-4c96-8268-527545e8c3a4"/>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ycles primaire et moyen - Lettre d'adaptation</dc:title>
  <dc:subject/>
  <dc:creator>Tracy Staples</dc:creator>
  <cp:keywords/>
  <cp:lastModifiedBy>Nathalie Chauvin</cp:lastModifiedBy>
  <cp:revision>3</cp:revision>
  <cp:lastPrinted>2009-03-06T21:22:00Z</cp:lastPrinted>
  <dcterms:created xsi:type="dcterms:W3CDTF">2024-03-09T21:27:00Z</dcterms:created>
  <dcterms:modified xsi:type="dcterms:W3CDTF">2025-01-23T15:24:47Z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0x0101005A22ED9ECD8037428F104FA588AF8CD5</vt:lpwstr>
  </property>
  <property fmtid="{D5CDD505-2E9C-101B-9397-08002B2CF9AE}" pid="4" name="MediaServiceImageTags">
    <vt:lpwstr/>
  </property>
</Properties>
</file>